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6F" w:rsidRDefault="004B5A6F">
      <w:pPr>
        <w:spacing w:after="0"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福州大学采购询价表</w:t>
      </w:r>
    </w:p>
    <w:p w:rsidR="004B5A6F" w:rsidRDefault="004B5A6F">
      <w:pPr>
        <w:spacing w:after="0" w:line="360" w:lineRule="auto"/>
      </w:pP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一、采购物资名称：专家公寓零星采购一批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二、报价清单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5"/>
        <w:gridCol w:w="2763"/>
        <w:gridCol w:w="2391"/>
        <w:gridCol w:w="669"/>
        <w:gridCol w:w="720"/>
        <w:gridCol w:w="900"/>
        <w:gridCol w:w="1080"/>
      </w:tblGrid>
      <w:tr w:rsidR="004B5A6F" w:rsidRPr="0034582B" w:rsidTr="007E7F7E">
        <w:trPr>
          <w:trHeight w:val="587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类别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材质颜色</w:t>
            </w:r>
          </w:p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规格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单价</w:t>
            </w: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金额</w:t>
            </w:r>
          </w:p>
        </w:tc>
      </w:tr>
      <w:tr w:rsidR="004B5A6F" w:rsidRPr="0034582B" w:rsidTr="007E7F7E">
        <w:trPr>
          <w:trHeight w:val="601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拖布池</w:t>
            </w:r>
          </w:p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（含台控不锈钢下水配件）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瓷白色、陶瓷材质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件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7E7F7E">
        <w:trPr>
          <w:trHeight w:val="587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洗衣池（含下水耗材</w:t>
            </w:r>
            <w:r>
              <w:rPr>
                <w:rFonts w:ascii="宋体" w:eastAsia="宋体" w:hAnsi="宋体" w:cs="宋体"/>
                <w:sz w:val="21"/>
                <w:szCs w:val="21"/>
              </w:rPr>
              <w:t>1.5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米、进水耗材</w:t>
            </w:r>
            <w:r>
              <w:rPr>
                <w:rFonts w:ascii="宋体" w:eastAsia="宋体" w:hAnsi="宋体" w:cs="宋体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米及配件）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603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石板材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7E7F7E">
        <w:trPr>
          <w:trHeight w:val="601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晾衣架</w:t>
            </w:r>
          </w:p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（含</w:t>
            </w:r>
            <w:r>
              <w:rPr>
                <w:rFonts w:ascii="宋体" w:eastAsia="宋体" w:hAnsi="宋体" w:cs="宋体"/>
                <w:sz w:val="21"/>
                <w:szCs w:val="21"/>
              </w:rPr>
              <w:t>16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个配套衣架）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好太太牌，手动双杆式，一端吊链需要加长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7E7F7E">
        <w:trPr>
          <w:trHeight w:val="601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晾衣架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好太太牌，落地式折叠、</w:t>
            </w:r>
            <w:r>
              <w:rPr>
                <w:rFonts w:ascii="宋体" w:eastAsia="宋体" w:hAnsi="宋体" w:cs="宋体"/>
                <w:sz w:val="21"/>
                <w:szCs w:val="21"/>
              </w:rPr>
              <w:t>1.2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厚不锈钢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7E7F7E">
        <w:trPr>
          <w:trHeight w:val="601"/>
          <w:jc w:val="center"/>
        </w:trPr>
        <w:tc>
          <w:tcPr>
            <w:tcW w:w="665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2763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露天顶棚</w:t>
            </w:r>
          </w:p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（含安装所需脚手架）</w:t>
            </w:r>
          </w:p>
        </w:tc>
        <w:tc>
          <w:tcPr>
            <w:tcW w:w="2391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树脂琉璃瓦，节能材料，</w:t>
            </w:r>
            <w:r>
              <w:rPr>
                <w:rFonts w:ascii="宋体" w:eastAsia="宋体" w:hAnsi="宋体" w:cs="宋体"/>
                <w:sz w:val="21"/>
                <w:szCs w:val="21"/>
              </w:rPr>
              <w:t>1.2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厚、</w:t>
            </w:r>
            <w:r>
              <w:rPr>
                <w:rFonts w:ascii="宋体" w:eastAsia="宋体" w:hAnsi="宋体" w:cs="宋体"/>
                <w:sz w:val="21"/>
                <w:szCs w:val="21"/>
              </w:rPr>
              <w:t>40*70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镀锌钢管龙骨，国家标准</w:t>
            </w:r>
          </w:p>
        </w:tc>
        <w:tc>
          <w:tcPr>
            <w:tcW w:w="669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平方米</w:t>
            </w:r>
          </w:p>
        </w:tc>
        <w:tc>
          <w:tcPr>
            <w:tcW w:w="72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80</w:t>
            </w:r>
          </w:p>
        </w:tc>
        <w:tc>
          <w:tcPr>
            <w:tcW w:w="90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9302CC">
        <w:trPr>
          <w:trHeight w:val="601"/>
          <w:jc w:val="center"/>
        </w:trPr>
        <w:tc>
          <w:tcPr>
            <w:tcW w:w="7208" w:type="dxa"/>
            <w:gridSpan w:val="5"/>
            <w:vAlign w:val="center"/>
          </w:tcPr>
          <w:p w:rsidR="004B5A6F" w:rsidRDefault="004B5A6F" w:rsidP="009302CC">
            <w:pPr>
              <w:spacing w:after="0" w:line="360" w:lineRule="auto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1980" w:type="dxa"/>
            <w:gridSpan w:val="2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B5A6F" w:rsidRPr="0034582B" w:rsidTr="009302CC">
        <w:trPr>
          <w:trHeight w:val="601"/>
          <w:jc w:val="center"/>
        </w:trPr>
        <w:tc>
          <w:tcPr>
            <w:tcW w:w="9188" w:type="dxa"/>
            <w:gridSpan w:val="7"/>
            <w:vAlign w:val="center"/>
          </w:tcPr>
          <w:p w:rsidR="004B5A6F" w:rsidRDefault="004B5A6F">
            <w:pPr>
              <w:spacing w:after="0" w:line="360" w:lineRule="auto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以上各项报价含税，含安装及根据现场必要的水电更改所需材料、人工等费用；</w:t>
            </w:r>
          </w:p>
        </w:tc>
      </w:tr>
    </w:tbl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三、安装地点：泉港校区专家公寓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四：安装期限：合同签订后</w:t>
      </w:r>
      <w:r>
        <w:rPr>
          <w:rFonts w:ascii="宋体" w:eastAsia="宋体" w:hAnsi="宋体" w:cs="宋体"/>
          <w:sz w:val="21"/>
          <w:szCs w:val="21"/>
        </w:rPr>
        <w:t>15</w:t>
      </w:r>
      <w:r>
        <w:rPr>
          <w:rFonts w:ascii="宋体" w:eastAsia="宋体" w:hAnsi="宋体" w:cs="宋体" w:hint="eastAsia"/>
          <w:sz w:val="21"/>
          <w:szCs w:val="21"/>
        </w:rPr>
        <w:t>日内安装调试完毕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五、付款方式：验收合格后一次性付款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六、保修期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年，其中琉璃瓦保修期</w:t>
      </w: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年。</w:t>
      </w:r>
    </w:p>
    <w:p w:rsidR="004B5A6F" w:rsidRDefault="004B5A6F" w:rsidP="000E269B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备注：</w:t>
      </w:r>
    </w:p>
    <w:p w:rsidR="004B5A6F" w:rsidRDefault="004B5A6F" w:rsidP="000E269B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、</w:t>
      </w:r>
      <w:bookmarkStart w:id="0" w:name="_GoBack"/>
      <w:bookmarkEnd w:id="0"/>
      <w:r>
        <w:rPr>
          <w:rFonts w:ascii="宋体" w:eastAsia="宋体" w:hAnsi="宋体" w:cs="宋体" w:hint="eastAsia"/>
          <w:sz w:val="21"/>
          <w:szCs w:val="21"/>
        </w:rPr>
        <w:t>各项物资安装、改造做法及未注明的物资尺寸以采购方决定为准，如需确认可于报价前现场查看，联系人：王老师</w:t>
      </w:r>
      <w:r>
        <w:rPr>
          <w:rFonts w:ascii="宋体" w:eastAsia="宋体" w:hAnsi="宋体" w:cs="宋体"/>
          <w:sz w:val="21"/>
          <w:szCs w:val="21"/>
        </w:rPr>
        <w:t>13705974699</w:t>
      </w:r>
      <w:r>
        <w:rPr>
          <w:rFonts w:ascii="宋体" w:eastAsia="宋体" w:hAnsi="宋体" w:cs="宋体" w:hint="eastAsia"/>
          <w:sz w:val="21"/>
          <w:szCs w:val="21"/>
        </w:rPr>
        <w:t>；</w:t>
      </w:r>
    </w:p>
    <w:p w:rsidR="004B5A6F" w:rsidRDefault="004B5A6F" w:rsidP="000E269B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2</w:t>
      </w:r>
      <w:r>
        <w:rPr>
          <w:rFonts w:ascii="宋体" w:eastAsia="宋体" w:hAnsi="宋体" w:cs="宋体" w:hint="eastAsia"/>
          <w:sz w:val="21"/>
          <w:szCs w:val="21"/>
        </w:rPr>
        <w:t>、此为物资采购，建筑公司报价无效；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3</w:t>
      </w:r>
      <w:r>
        <w:rPr>
          <w:rFonts w:ascii="宋体" w:eastAsia="宋体" w:hAnsi="宋体" w:cs="宋体" w:hint="eastAsia"/>
          <w:sz w:val="21"/>
          <w:szCs w:val="21"/>
        </w:rPr>
        <w:t>、请各公司将本表填报报价（最高限价</w:t>
      </w:r>
      <w:r>
        <w:rPr>
          <w:rFonts w:ascii="宋体" w:eastAsia="宋体" w:hAnsi="宋体" w:cs="宋体"/>
          <w:sz w:val="21"/>
          <w:szCs w:val="21"/>
        </w:rPr>
        <w:t>5.5</w:t>
      </w:r>
      <w:r>
        <w:rPr>
          <w:rFonts w:ascii="宋体" w:eastAsia="宋体" w:hAnsi="宋体" w:cs="宋体" w:hint="eastAsia"/>
          <w:sz w:val="21"/>
          <w:szCs w:val="21"/>
        </w:rPr>
        <w:t>万，高出无效），打印并盖公司章后用信封密封，在密封口盖章后，于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9"/>
          <w:attr w:name="Year" w:val="2018"/>
        </w:smartTagPr>
        <w:r>
          <w:rPr>
            <w:rFonts w:ascii="宋体" w:eastAsia="宋体" w:hAnsi="宋体" w:cs="宋体"/>
            <w:sz w:val="21"/>
            <w:szCs w:val="21"/>
          </w:rPr>
          <w:t>9</w:t>
        </w:r>
        <w:r>
          <w:rPr>
            <w:rFonts w:ascii="宋体" w:eastAsia="宋体" w:hAnsi="宋体" w:cs="宋体" w:hint="eastAsia"/>
            <w:sz w:val="21"/>
            <w:szCs w:val="21"/>
          </w:rPr>
          <w:t>月</w:t>
        </w:r>
        <w:r>
          <w:rPr>
            <w:rFonts w:ascii="宋体" w:eastAsia="宋体" w:hAnsi="宋体" w:cs="宋体"/>
            <w:sz w:val="21"/>
            <w:szCs w:val="21"/>
          </w:rPr>
          <w:t>29</w:t>
        </w:r>
        <w:r>
          <w:rPr>
            <w:rFonts w:ascii="宋体" w:eastAsia="宋体" w:hAnsi="宋体" w:cs="宋体" w:hint="eastAsia"/>
            <w:sz w:val="21"/>
            <w:szCs w:val="21"/>
          </w:rPr>
          <w:t>日</w:t>
        </w:r>
      </w:smartTag>
      <w:r>
        <w:rPr>
          <w:rFonts w:ascii="宋体" w:eastAsia="宋体" w:hAnsi="宋体" w:cs="宋体" w:hint="eastAsia"/>
          <w:sz w:val="21"/>
          <w:szCs w:val="21"/>
        </w:rPr>
        <w:t>下午四点前送至福州大学石油化工学院泉港校区图书馆</w:t>
      </w:r>
      <w:r>
        <w:rPr>
          <w:rFonts w:ascii="宋体" w:eastAsia="宋体" w:hAnsi="宋体" w:cs="宋体"/>
          <w:sz w:val="21"/>
          <w:szCs w:val="21"/>
        </w:rPr>
        <w:t>102</w:t>
      </w:r>
      <w:r>
        <w:rPr>
          <w:rFonts w:ascii="宋体" w:eastAsia="宋体" w:hAnsi="宋体" w:cs="宋体" w:hint="eastAsia"/>
          <w:sz w:val="21"/>
          <w:szCs w:val="21"/>
        </w:rPr>
        <w:t>办公室王老师；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4</w:t>
      </w:r>
      <w:r>
        <w:rPr>
          <w:rFonts w:ascii="宋体" w:eastAsia="宋体" w:hAnsi="宋体" w:cs="宋体" w:hint="eastAsia"/>
          <w:sz w:val="21"/>
          <w:szCs w:val="21"/>
        </w:rPr>
        <w:t>、此询价表内容不得修改。</w:t>
      </w:r>
    </w:p>
    <w:p w:rsidR="004B5A6F" w:rsidRDefault="004B5A6F">
      <w:pPr>
        <w:spacing w:after="0" w:line="360" w:lineRule="auto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sz w:val="21"/>
          <w:szCs w:val="21"/>
        </w:rPr>
        <w:t>报价公司盖章：</w:t>
      </w:r>
    </w:p>
    <w:p w:rsidR="004B5A6F" w:rsidRDefault="004B5A6F">
      <w:pPr>
        <w:spacing w:after="0" w:line="360" w:lineRule="auto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sz w:val="21"/>
          <w:szCs w:val="21"/>
        </w:rPr>
        <w:t>联系人及电话：</w:t>
      </w:r>
    </w:p>
    <w:p w:rsidR="004B5A6F" w:rsidRDefault="004B5A6F">
      <w:pPr>
        <w:spacing w:after="0" w:line="360" w:lineRule="auto"/>
        <w:ind w:right="560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                                                   </w:t>
      </w:r>
      <w:r>
        <w:rPr>
          <w:rFonts w:ascii="宋体" w:eastAsia="宋体" w:hAnsi="宋体" w:cs="宋体" w:hint="eastAsia"/>
          <w:sz w:val="21"/>
          <w:szCs w:val="21"/>
        </w:rPr>
        <w:t>日期：</w:t>
      </w:r>
    </w:p>
    <w:p w:rsidR="004B5A6F" w:rsidRDefault="004B5A6F">
      <w:pPr>
        <w:spacing w:after="0" w:line="360" w:lineRule="auto"/>
        <w:rPr>
          <w:rFonts w:ascii="宋体" w:eastAsia="宋体" w:hAnsi="宋体" w:cs="宋体"/>
          <w:sz w:val="21"/>
          <w:szCs w:val="21"/>
        </w:rPr>
      </w:pPr>
    </w:p>
    <w:sectPr w:rsidR="004B5A6F" w:rsidSect="009302C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05845"/>
    <w:rsid w:val="00005C46"/>
    <w:rsid w:val="00011FBA"/>
    <w:rsid w:val="000512ED"/>
    <w:rsid w:val="000B54A6"/>
    <w:rsid w:val="000E269B"/>
    <w:rsid w:val="001250E8"/>
    <w:rsid w:val="001A61D4"/>
    <w:rsid w:val="001C6899"/>
    <w:rsid w:val="001F2878"/>
    <w:rsid w:val="00323B43"/>
    <w:rsid w:val="0034582B"/>
    <w:rsid w:val="00373A36"/>
    <w:rsid w:val="003B0064"/>
    <w:rsid w:val="003D37D8"/>
    <w:rsid w:val="00426133"/>
    <w:rsid w:val="004358AB"/>
    <w:rsid w:val="00464648"/>
    <w:rsid w:val="0048760F"/>
    <w:rsid w:val="004B3302"/>
    <w:rsid w:val="004B5A6F"/>
    <w:rsid w:val="004B5FDF"/>
    <w:rsid w:val="00560AC1"/>
    <w:rsid w:val="005A18FA"/>
    <w:rsid w:val="005C19AE"/>
    <w:rsid w:val="005C6C51"/>
    <w:rsid w:val="005D2174"/>
    <w:rsid w:val="005E1AB0"/>
    <w:rsid w:val="005E3522"/>
    <w:rsid w:val="00630E5E"/>
    <w:rsid w:val="0066214D"/>
    <w:rsid w:val="00672F19"/>
    <w:rsid w:val="00736462"/>
    <w:rsid w:val="0074006A"/>
    <w:rsid w:val="00745E4E"/>
    <w:rsid w:val="007540C9"/>
    <w:rsid w:val="007E7F7E"/>
    <w:rsid w:val="007F1D6D"/>
    <w:rsid w:val="00835CF8"/>
    <w:rsid w:val="008A0C16"/>
    <w:rsid w:val="008B7726"/>
    <w:rsid w:val="008D45C4"/>
    <w:rsid w:val="00911D11"/>
    <w:rsid w:val="009302CC"/>
    <w:rsid w:val="009F002C"/>
    <w:rsid w:val="00A35595"/>
    <w:rsid w:val="00A8607A"/>
    <w:rsid w:val="00AB2841"/>
    <w:rsid w:val="00B30164"/>
    <w:rsid w:val="00B3651C"/>
    <w:rsid w:val="00B510D8"/>
    <w:rsid w:val="00BD131A"/>
    <w:rsid w:val="00CE4FFF"/>
    <w:rsid w:val="00D31D50"/>
    <w:rsid w:val="00D556B2"/>
    <w:rsid w:val="00DC64AC"/>
    <w:rsid w:val="00E463E8"/>
    <w:rsid w:val="00E608C0"/>
    <w:rsid w:val="00F504D0"/>
    <w:rsid w:val="00F960C2"/>
    <w:rsid w:val="18880B5F"/>
    <w:rsid w:val="1E332DC6"/>
    <w:rsid w:val="2F5F0D70"/>
    <w:rsid w:val="44D1479E"/>
    <w:rsid w:val="6C553CFA"/>
    <w:rsid w:val="72486B84"/>
    <w:rsid w:val="7793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A6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0B54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4A6"/>
    <w:rPr>
      <w:rFonts w:ascii="Tahoma" w:hAnsi="Tahom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0B54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54A6"/>
    <w:rPr>
      <w:rFonts w:ascii="Tahoma" w:hAnsi="Tahoma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960C2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60C2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182</TotalTime>
  <Pages>2</Pages>
  <Words>110</Words>
  <Characters>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22</cp:revision>
  <dcterms:created xsi:type="dcterms:W3CDTF">2008-09-11T17:20:00Z</dcterms:created>
  <dcterms:modified xsi:type="dcterms:W3CDTF">2018-09-26T08:51:00Z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